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468" w:rsidRPr="002D0468" w:rsidRDefault="005F7EB5" w:rsidP="002D0468">
      <w:pPr>
        <w:pStyle w:val="Default"/>
      </w:pPr>
      <w:r>
        <w:rPr>
          <w:b/>
          <w:bCs/>
          <w:sz w:val="22"/>
          <w:szCs w:val="22"/>
        </w:rPr>
        <w:t>PŘÍLOHA</w:t>
      </w:r>
      <w:r w:rsidR="002D0468" w:rsidRPr="002D0468">
        <w:t xml:space="preserve"> Č. 27</w:t>
      </w:r>
      <w:r>
        <w:t xml:space="preserve"> – technická specifikace stávajícího robota</w:t>
      </w:r>
    </w:p>
    <w:p w:rsidR="002D0468" w:rsidRDefault="002D0468">
      <w:pPr>
        <w:rPr>
          <w:rFonts w:ascii="Arial" w:hAnsi="Arial" w:cs="Arial"/>
          <w:b/>
        </w:rPr>
      </w:pPr>
    </w:p>
    <w:p w:rsidR="008B6E29" w:rsidRDefault="008B6E29">
      <w:pPr>
        <w:rPr>
          <w:rFonts w:ascii="Arial" w:hAnsi="Arial" w:cs="Arial"/>
        </w:rPr>
      </w:pPr>
      <w:r w:rsidRPr="008B6E29">
        <w:rPr>
          <w:rFonts w:ascii="Arial" w:hAnsi="Arial" w:cs="Arial"/>
        </w:rPr>
        <w:t>Svařovací</w:t>
      </w:r>
      <w:r>
        <w:rPr>
          <w:rFonts w:ascii="Arial" w:hAnsi="Arial" w:cs="Arial"/>
        </w:rPr>
        <w:t xml:space="preserve"> robot je z roku 2007 a má níže uvedený počet provozních hodin:</w:t>
      </w:r>
    </w:p>
    <w:p w:rsidR="008B6E29" w:rsidRPr="008B6E29" w:rsidRDefault="008B6E29" w:rsidP="008B6E29">
      <w:pPr>
        <w:pStyle w:val="Odstavecseseznamem"/>
        <w:numPr>
          <w:ilvl w:val="0"/>
          <w:numId w:val="3"/>
        </w:numPr>
        <w:rPr>
          <w:rFonts w:ascii="Arial" w:hAnsi="Arial" w:cs="Arial"/>
        </w:rPr>
      </w:pPr>
      <w:proofErr w:type="spellStart"/>
      <w:r w:rsidRPr="008B6E29">
        <w:rPr>
          <w:rFonts w:ascii="Arial" w:hAnsi="Arial" w:cs="Arial"/>
        </w:rPr>
        <w:t>Controller</w:t>
      </w:r>
      <w:proofErr w:type="spellEnd"/>
      <w:r w:rsidRPr="008B6E29">
        <w:rPr>
          <w:rFonts w:ascii="Arial" w:hAnsi="Arial" w:cs="Arial"/>
        </w:rPr>
        <w:t xml:space="preserve"> (řídící jednotka)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42 115hod </w:t>
      </w:r>
      <w:r w:rsidRPr="008B6E29">
        <w:rPr>
          <w:rFonts w:ascii="Arial" w:hAnsi="Arial" w:cs="Arial"/>
        </w:rPr>
        <w:t>42min.</w:t>
      </w:r>
    </w:p>
    <w:p w:rsidR="008B6E29" w:rsidRPr="008B6E29" w:rsidRDefault="008B6E29" w:rsidP="008B6E29">
      <w:pPr>
        <w:pStyle w:val="Odstavecseseznamem"/>
        <w:numPr>
          <w:ilvl w:val="0"/>
          <w:numId w:val="3"/>
        </w:numPr>
        <w:rPr>
          <w:rFonts w:ascii="Arial" w:hAnsi="Arial" w:cs="Arial"/>
        </w:rPr>
      </w:pPr>
      <w:proofErr w:type="spellStart"/>
      <w:r w:rsidRPr="008B6E29">
        <w:rPr>
          <w:rFonts w:ascii="Arial" w:hAnsi="Arial" w:cs="Arial"/>
        </w:rPr>
        <w:t>Servo</w:t>
      </w:r>
      <w:proofErr w:type="spellEnd"/>
      <w:r w:rsidRPr="008B6E29">
        <w:rPr>
          <w:rFonts w:ascii="Arial" w:hAnsi="Arial" w:cs="Arial"/>
        </w:rPr>
        <w:t xml:space="preserve"> (sepnutí pohonů)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35 656hod</w:t>
      </w:r>
      <w:r w:rsidRPr="008B6E29">
        <w:rPr>
          <w:rFonts w:ascii="Arial" w:hAnsi="Arial" w:cs="Arial"/>
        </w:rPr>
        <w:t xml:space="preserve"> 37min.</w:t>
      </w:r>
    </w:p>
    <w:p w:rsidR="008B6E29" w:rsidRPr="008B6E29" w:rsidRDefault="008B6E29" w:rsidP="008B6E29">
      <w:pPr>
        <w:pStyle w:val="Odstavecseseznamem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Běh svař. </w:t>
      </w:r>
      <w:proofErr w:type="gramStart"/>
      <w:r>
        <w:rPr>
          <w:rFonts w:ascii="Arial" w:hAnsi="Arial" w:cs="Arial"/>
        </w:rPr>
        <w:t>programů</w:t>
      </w:r>
      <w:proofErr w:type="gram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B6E29">
        <w:rPr>
          <w:rFonts w:ascii="Arial" w:hAnsi="Arial" w:cs="Arial"/>
        </w:rPr>
        <w:t>26 039hod</w:t>
      </w:r>
      <w:r>
        <w:rPr>
          <w:rFonts w:ascii="Arial" w:hAnsi="Arial" w:cs="Arial"/>
        </w:rPr>
        <w:t xml:space="preserve"> </w:t>
      </w:r>
      <w:r w:rsidRPr="008B6E29">
        <w:rPr>
          <w:rFonts w:ascii="Arial" w:hAnsi="Arial" w:cs="Arial"/>
        </w:rPr>
        <w:t>12min.</w:t>
      </w:r>
    </w:p>
    <w:p w:rsidR="008B6E29" w:rsidRPr="008B6E29" w:rsidRDefault="008B6E29" w:rsidP="008B6E29">
      <w:pPr>
        <w:pStyle w:val="Odstavecseseznamem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Svařování (zapálený oblouk)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15 558hod </w:t>
      </w:r>
      <w:bookmarkStart w:id="0" w:name="_GoBack"/>
      <w:bookmarkEnd w:id="0"/>
      <w:r w:rsidRPr="008B6E29">
        <w:rPr>
          <w:rFonts w:ascii="Arial" w:hAnsi="Arial" w:cs="Arial"/>
        </w:rPr>
        <w:t>24min.</w:t>
      </w:r>
    </w:p>
    <w:p w:rsidR="008B6E29" w:rsidRPr="008B6E29" w:rsidRDefault="008B6E29">
      <w:pPr>
        <w:rPr>
          <w:rFonts w:ascii="Arial" w:hAnsi="Arial" w:cs="Arial"/>
        </w:rPr>
      </w:pPr>
    </w:p>
    <w:p w:rsidR="001B48E2" w:rsidRPr="005F7EB5" w:rsidRDefault="002D0468" w:rsidP="005F7EB5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 w:rsidRPr="005F7EB5">
        <w:rPr>
          <w:rFonts w:ascii="Arial" w:hAnsi="Arial" w:cs="Arial"/>
          <w:b/>
        </w:rPr>
        <w:t>Robotika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proofErr w:type="gramStart"/>
      <w:r w:rsidRPr="002D0468">
        <w:rPr>
          <w:rFonts w:ascii="Arial" w:hAnsi="Arial" w:cs="Arial"/>
        </w:rPr>
        <w:t>Průmyslový 6-ti</w:t>
      </w:r>
      <w:proofErr w:type="gramEnd"/>
      <w:r w:rsidRPr="002D0468">
        <w:rPr>
          <w:rFonts w:ascii="Arial" w:hAnsi="Arial" w:cs="Arial"/>
        </w:rPr>
        <w:t xml:space="preserve"> </w:t>
      </w:r>
      <w:proofErr w:type="spellStart"/>
      <w:r w:rsidRPr="002D0468">
        <w:rPr>
          <w:rFonts w:ascii="Arial" w:hAnsi="Arial" w:cs="Arial"/>
        </w:rPr>
        <w:t>osý</w:t>
      </w:r>
      <w:proofErr w:type="spellEnd"/>
      <w:r w:rsidRPr="002D0468">
        <w:rPr>
          <w:rFonts w:ascii="Arial" w:hAnsi="Arial" w:cs="Arial"/>
        </w:rPr>
        <w:t xml:space="preserve"> robot Panasonic, typ TA-1400G2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2D0468">
        <w:rPr>
          <w:rFonts w:ascii="Arial" w:hAnsi="Arial" w:cs="Arial"/>
        </w:rPr>
        <w:t xml:space="preserve">Řídicí jednotka robota </w:t>
      </w:r>
      <w:proofErr w:type="gramStart"/>
      <w:r w:rsidRPr="002D0468">
        <w:rPr>
          <w:rFonts w:ascii="Arial" w:hAnsi="Arial" w:cs="Arial"/>
        </w:rPr>
        <w:t>G2 s 4-ti</w:t>
      </w:r>
      <w:proofErr w:type="gramEnd"/>
      <w:r w:rsidRPr="002D0468">
        <w:rPr>
          <w:rFonts w:ascii="Arial" w:hAnsi="Arial" w:cs="Arial"/>
        </w:rPr>
        <w:t xml:space="preserve"> metrovým kabelem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2D0468">
        <w:rPr>
          <w:rFonts w:ascii="Arial" w:hAnsi="Arial" w:cs="Arial"/>
        </w:rPr>
        <w:t>Programovací panel</w:t>
      </w:r>
    </w:p>
    <w:p w:rsid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2D0468">
        <w:rPr>
          <w:rFonts w:ascii="Arial" w:hAnsi="Arial" w:cs="Arial"/>
        </w:rPr>
        <w:t>Stojan robota</w:t>
      </w:r>
    </w:p>
    <w:p w:rsidR="005F7EB5" w:rsidRPr="002D0468" w:rsidRDefault="005F7EB5" w:rsidP="005F7EB5">
      <w:pPr>
        <w:pStyle w:val="Odstavecseseznamem"/>
        <w:rPr>
          <w:rFonts w:ascii="Arial" w:hAnsi="Arial" w:cs="Arial"/>
        </w:rPr>
      </w:pPr>
    </w:p>
    <w:p w:rsidR="002D0468" w:rsidRPr="005F7EB5" w:rsidRDefault="002D0468" w:rsidP="005F7EB5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 w:rsidRPr="005F7EB5">
        <w:rPr>
          <w:rFonts w:ascii="Arial" w:hAnsi="Arial" w:cs="Arial"/>
          <w:b/>
        </w:rPr>
        <w:t>Svařovací technika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Panasonic MIG/MAG pulsní svařovací zdroj typ 500AF2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Podavač drátu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Digitální rozhraní pro komunikaci mezi svařovacím zdrojem a robotem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Kabelový svazek mezi svařovacím zdrojem a robotem, délka 5m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Bezpečnostní držák hořáku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Vodou chlazený svařovací hořák s rychlospojkami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Vodou chlazený kabelový svazek hořáku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Chladící jednotka hořáku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Kontrolní a rovnací přípravek hořáku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Redukční ventil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 xml:space="preserve">Pneumatický </w:t>
      </w:r>
      <w:proofErr w:type="spellStart"/>
      <w:r w:rsidRPr="002D0468">
        <w:rPr>
          <w:rFonts w:ascii="Arial" w:hAnsi="Arial" w:cs="Arial"/>
        </w:rPr>
        <w:t>profuk</w:t>
      </w:r>
      <w:proofErr w:type="spellEnd"/>
      <w:r w:rsidRPr="002D0468">
        <w:rPr>
          <w:rFonts w:ascii="Arial" w:hAnsi="Arial" w:cs="Arial"/>
        </w:rPr>
        <w:t xml:space="preserve"> svařovacího hořáku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Svařovací zdroj 500AF2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Dotykový senzor</w:t>
      </w:r>
    </w:p>
    <w:p w:rsidR="002D0468" w:rsidRPr="005F7EB5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  <w:b/>
        </w:rPr>
      </w:pPr>
      <w:r w:rsidRPr="002D0468">
        <w:rPr>
          <w:rFonts w:ascii="Arial" w:hAnsi="Arial" w:cs="Arial"/>
        </w:rPr>
        <w:t>Sledování svarové spáry</w:t>
      </w:r>
    </w:p>
    <w:p w:rsidR="005F7EB5" w:rsidRPr="002D0468" w:rsidRDefault="005F7EB5" w:rsidP="005F7EB5">
      <w:pPr>
        <w:pStyle w:val="Odstavecseseznamem"/>
        <w:rPr>
          <w:rFonts w:ascii="Arial" w:hAnsi="Arial" w:cs="Arial"/>
          <w:b/>
        </w:rPr>
      </w:pPr>
    </w:p>
    <w:p w:rsidR="002D0468" w:rsidRPr="005F7EB5" w:rsidRDefault="002D0468" w:rsidP="005F7EB5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 w:rsidRPr="005F7EB5">
        <w:rPr>
          <w:rFonts w:ascii="Arial" w:hAnsi="Arial" w:cs="Arial"/>
          <w:b/>
        </w:rPr>
        <w:t>Manipulace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2D0468">
        <w:rPr>
          <w:rFonts w:ascii="Arial" w:hAnsi="Arial" w:cs="Arial"/>
        </w:rPr>
        <w:t>Ocelová základová deska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2D0468">
        <w:rPr>
          <w:rFonts w:ascii="Arial" w:hAnsi="Arial" w:cs="Arial"/>
        </w:rPr>
        <w:t>Orbitální manipulátor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2D0468">
        <w:rPr>
          <w:rFonts w:ascii="Arial" w:hAnsi="Arial" w:cs="Arial"/>
        </w:rPr>
        <w:t>Otočný indexovací stůl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2D0468">
        <w:rPr>
          <w:rFonts w:ascii="Arial" w:hAnsi="Arial" w:cs="Arial"/>
        </w:rPr>
        <w:t>2x L-konzola polohovadla</w:t>
      </w:r>
    </w:p>
    <w:p w:rsid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2D0468">
        <w:rPr>
          <w:rFonts w:ascii="Arial" w:hAnsi="Arial" w:cs="Arial"/>
        </w:rPr>
        <w:t>Středová zábrana</w:t>
      </w:r>
    </w:p>
    <w:p w:rsidR="005F7EB5" w:rsidRPr="002D0468" w:rsidRDefault="005F7EB5" w:rsidP="005F7EB5">
      <w:pPr>
        <w:pStyle w:val="Odstavecseseznamem"/>
        <w:rPr>
          <w:rFonts w:ascii="Arial" w:hAnsi="Arial" w:cs="Arial"/>
        </w:rPr>
      </w:pPr>
    </w:p>
    <w:p w:rsidR="002D0468" w:rsidRPr="005F7EB5" w:rsidRDefault="002D0468" w:rsidP="005F7EB5">
      <w:pPr>
        <w:pStyle w:val="Odstavecseseznamem"/>
        <w:numPr>
          <w:ilvl w:val="0"/>
          <w:numId w:val="2"/>
        </w:numPr>
        <w:rPr>
          <w:rFonts w:ascii="Arial" w:hAnsi="Arial" w:cs="Arial"/>
          <w:b/>
        </w:rPr>
      </w:pPr>
      <w:r w:rsidRPr="005F7EB5">
        <w:rPr>
          <w:rFonts w:ascii="Arial" w:hAnsi="Arial" w:cs="Arial"/>
          <w:b/>
        </w:rPr>
        <w:t>Rozměry pracoviště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2D0468">
        <w:rPr>
          <w:rFonts w:ascii="Arial" w:hAnsi="Arial" w:cs="Arial"/>
        </w:rPr>
        <w:t xml:space="preserve">Šířka: 5550 mm </w:t>
      </w:r>
    </w:p>
    <w:p w:rsidR="002D0468" w:rsidRPr="002D0468" w:rsidRDefault="002D0468" w:rsidP="002D0468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 w:rsidRPr="002D0468">
        <w:rPr>
          <w:rFonts w:ascii="Arial" w:hAnsi="Arial" w:cs="Arial"/>
        </w:rPr>
        <w:t>Hloubka: 6700 mm</w:t>
      </w:r>
    </w:p>
    <w:sectPr w:rsidR="002D0468" w:rsidRPr="002D04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8A20E3"/>
    <w:multiLevelType w:val="hybridMultilevel"/>
    <w:tmpl w:val="010A2D88"/>
    <w:lvl w:ilvl="0" w:tplc="3732C4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A7E1F"/>
    <w:multiLevelType w:val="hybridMultilevel"/>
    <w:tmpl w:val="B3C6426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4B6068"/>
    <w:multiLevelType w:val="hybridMultilevel"/>
    <w:tmpl w:val="D32CF5CE"/>
    <w:lvl w:ilvl="0" w:tplc="420C3CA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468"/>
    <w:rsid w:val="001B48E2"/>
    <w:rsid w:val="002D0468"/>
    <w:rsid w:val="005F7EB5"/>
    <w:rsid w:val="008B6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D0468"/>
    <w:pPr>
      <w:ind w:left="720"/>
      <w:contextualSpacing/>
    </w:pPr>
  </w:style>
  <w:style w:type="paragraph" w:customStyle="1" w:styleId="Default">
    <w:name w:val="Default"/>
    <w:rsid w:val="002D04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D0468"/>
    <w:pPr>
      <w:ind w:left="720"/>
      <w:contextualSpacing/>
    </w:pPr>
  </w:style>
  <w:style w:type="paragraph" w:customStyle="1" w:styleId="Default">
    <w:name w:val="Default"/>
    <w:rsid w:val="002D04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6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164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Šturala Martin</dc:creator>
  <cp:lastModifiedBy>Šturala Martin</cp:lastModifiedBy>
  <cp:revision>2</cp:revision>
  <dcterms:created xsi:type="dcterms:W3CDTF">2015-12-14T10:58:00Z</dcterms:created>
  <dcterms:modified xsi:type="dcterms:W3CDTF">2015-12-14T13:24:00Z</dcterms:modified>
</cp:coreProperties>
</file>